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3A03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Kierownik Jednostki Samorządu Terytorialnego (dalej JST) - w rozumieniu art. 33 ust. 3 Ustawy z dnia 8 marca 1990 r. o samorządzie gminnym  (tj. Dz. U. z 2022 r. poz. 559 , 583)</w:t>
      </w:r>
    </w:p>
    <w:p w14:paraId="07A135CC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4E998922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732EB5C4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Dane Podmiotu wnoszącego petycję znajdują się poniżej oraz w załączonym pliku sygnowanym kwalifikowanym podpisem elektronicznym - stosownie do dyspozycji Ustawy z dnia 5 września 2016 r. o usługach zaufania oraz identyfikacji elektronicznej (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t.j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 Dz. U. z 2019 r. poz. 162, 1590)  oraz przepisów art. 4 ust. 5 Ustawy o petycjach ( tj. Dz.U. 2018 poz. 870)  </w:t>
      </w:r>
    </w:p>
    <w:p w14:paraId="620006EE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Data dostarczenia  zgodna z dyspozycją art. 61 pkt. 2 Ustawy Kodeks Cywilny (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t.j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 Dz. U. z 2020 r. poz. 1740) </w:t>
      </w:r>
    </w:p>
    <w:p w14:paraId="3616B380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1FF10394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Adresatem Wniosku/Petycji* - jest Organ  ujawniony w komparycji - jednoznacznie identyfikowalny  za pośrednictwem adresu e-mail pod którym odebrano niniejszy wniosek/petycję. Rzeczony adres e-mail uzyskano z Biuletynu Informacji Publicznej Urzędu.</w:t>
      </w:r>
    </w:p>
    <w:p w14:paraId="7C230294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6626E259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 razie wątpliwości co do trybu jaki należy zastosować do naszego pisma - wnosimy o bezwzględne zastosowanie dyspozycji art. 222 Ustawy z dnia 14 czerwca 1960 r. Kodeks postępowania administracyjnego ( 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t.j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 Dz. U. z 2020 r. poz. 256, 695) </w:t>
      </w:r>
    </w:p>
    <w:p w14:paraId="7CC65076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5F09C0CB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Preambuła Wniosku/Petycji*:</w:t>
      </w:r>
    </w:p>
    <w:p w14:paraId="14360464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Celem niniejszego wniosku jest współdziałanie z Gminą/Miastem w zakresie corocznego wdrażana obowiązkowych, wskazanych przez Ustawodawcę środków poprawy efektywności energetycznej - co nakazuje art. 6 Ustawy o efektywności energetycznej.</w:t>
      </w:r>
    </w:p>
    <w:p w14:paraId="77531F3B" w14:textId="6A100F3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Jednym z wymienionych przez Ustawodawcę wzmiankowanych środków - jest realizacja przedsięwzięcia termomodernizacyjnego w rozumieniu ustawy o wspieraniu termomodernizacji”</w:t>
      </w:r>
    </w:p>
    <w:p w14:paraId="05248E58" w14:textId="638BC942" w:rsidR="00477BB0" w:rsidRPr="00DF6116" w:rsidRDefault="00477BB0" w:rsidP="00A50DC8">
      <w:pPr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Podstawą naszego wniosku są również przepisy Ustawy z dnia 14 grudnia 2012 r. o odpadach (</w:t>
      </w:r>
      <w:proofErr w:type="spellStart"/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t.j</w:t>
      </w:r>
      <w:proofErr w:type="spellEnd"/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. Dz. U. z 2022 r. poz. 699. 2022-04-07)</w:t>
      </w:r>
    </w:p>
    <w:p w14:paraId="4AE20F65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5D75845C" w14:textId="1FF932E6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 szczególności - ex 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professo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- łącząc uzasadniony interes pro 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publico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bono z naszym know-how pragniemy współdziałać z Decydentami w podjęciu działań w obszarze termomodernizacji z zastosowaniem płyt styropianowych  w technologi</w:t>
      </w:r>
      <w:r w:rsidR="008D2AC2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i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EPS, XPS, 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etc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0063A221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Oczywiście poddamy się wszelkim procedurom dotyczącym wydatkowania środków publicznych, złożymy oferty optymalizacyjne - zgodnie z art. 241 KPA, 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etc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094F8443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4A91C1A0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3235F5DF" w14:textId="77777777" w:rsidR="00A50DC8" w:rsidRPr="00DF6116" w:rsidRDefault="00A50DC8" w:rsidP="00A50DC8">
      <w:pPr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Ponadto:</w:t>
      </w:r>
    </w:p>
    <w:p w14:paraId="5B264BC5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Ustawa o efektywności energetycznej ( 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t.j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. Dz. U. z 2021 r. poz. 468.Dz. U. 2016 poz. 831), nakłada na Decydentów z Jednostek Sektora Administracji Publicznej - permanentne wdrażanie “środków poprawy efektywności energetycznej” - scilicet art. 6 tejże ustawy - jak pisaliśmy powyżej - 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inter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alia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:  ...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realizacja przedsięwzięcia termomodernizacyjnego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6735A3A6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  </w:t>
      </w:r>
    </w:p>
    <w:p w14:paraId="0FD40467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1E1FF8E1" w14:textId="7DCEA263" w:rsidR="00283610" w:rsidRPr="00DF6116" w:rsidRDefault="00283610" w:rsidP="00283610">
      <w:pPr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Na mocy art. 61 Konstytucji RP, w trybie Ustawy z dnia 6 września 2001 r. o dostępie do informacji publicznej  (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t.j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 Dz. U. z 2022 r. poz. 902.), Ustawy z dnia 11 lipca 2014 r. o petycjach  (tj. Dz.U. 2018 poz. 870) w związku z art. 241 Ustawy z dnia 14 czerwca 1960 r. Kodeks postępowania administracyjnego (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t.j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 Dz. U. z 2021 r. poz. 735 , 2052 )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 -  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w kontekście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 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ustawy o odpadach</w:t>
      </w:r>
      <w:r w:rsidRPr="00DF6116">
        <w:rPr>
          <w:sz w:val="19"/>
          <w:szCs w:val="19"/>
        </w:rPr>
        <w:t xml:space="preserve"> 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(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t.j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. Dz. U. z 2022 r. poz. 699. 2022-04-07), ustawy o utrzymaniu czystości i porządku w gminach, ustawy  o wspieraniu termomodernizacji i remontów oraz o centralnej ewidencji emisyjności budynków,  ustawy o efektywności energetycznej, wnosimy o udzielenie informacji publicznej, w przedmiocie: </w:t>
      </w:r>
    </w:p>
    <w:p w14:paraId="06D15D70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54DEA2F0" w14:textId="77777777" w:rsidR="00283610" w:rsidRPr="00DF6116" w:rsidRDefault="00283610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24788B37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3F818C8E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Osnowa Wniosku: </w:t>
      </w:r>
    </w:p>
    <w:p w14:paraId="62CEBFD9" w14:textId="77777777" w:rsidR="00283610" w:rsidRPr="00DF6116" w:rsidRDefault="00283610" w:rsidP="00283610">
      <w:pPr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§1.1) 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Spisu punktów selektywnej zbiórki odpadów komunalnych właściwych miejscowo dla terenu Gminy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, 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danych  kontaktowe Urzędnika, który w zakresie powierzonych mu kompetencji i zadań  nadzoruje sprawy dot. wyżej wymienionych </w:t>
      </w:r>
      <w:proofErr w:type="spellStart"/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PSZOK’ów</w:t>
      </w:r>
      <w:proofErr w:type="spellEnd"/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  - scilicet:  (Imię i nazwisko, adres do korespondencji e-mail, tel. i stanowisko służbowe Urzędnika) </w:t>
      </w:r>
    </w:p>
    <w:p w14:paraId="30A2CAD0" w14:textId="77777777" w:rsidR="00283610" w:rsidRPr="00DF6116" w:rsidRDefault="00283610" w:rsidP="00283610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§1.2) 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Rocznych ilości zbieranych w PSZOK odpadów styropianu czyli EPS (budowlanego, z rozbiórek, kształtek ochronnych dla mebli, sprzętu AGD) 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-  wszystko za 2021 r.</w:t>
      </w:r>
    </w:p>
    <w:p w14:paraId="704B6560" w14:textId="77777777" w:rsidR="00283610" w:rsidRPr="00DF6116" w:rsidRDefault="00283610" w:rsidP="00283610">
      <w:pPr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§1.3)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  Uzyskania Informacji dot.  dalszego zagospodarowania zebranych odpadów styropianu (kierowane do instalacji RIPOK – adres, lub kontakt do </w:t>
      </w:r>
      <w:proofErr w:type="spellStart"/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recyklera</w:t>
      </w:r>
      <w:proofErr w:type="spellEnd"/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). W szczególności – interesują nas losy strumienia. </w:t>
      </w:r>
    </w:p>
    <w:p w14:paraId="177D0F96" w14:textId="77777777" w:rsidR="00283610" w:rsidRPr="00DF6116" w:rsidRDefault="00283610" w:rsidP="00283610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§1.4) 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Opisu zadań jakie gmina wdrożyła w ciągu ostatnich  5 lat w zakresie przedsięwzięć termomodernizacyjnych. </w:t>
      </w:r>
    </w:p>
    <w:p w14:paraId="33CB9CC6" w14:textId="78BCE998" w:rsidR="00283610" w:rsidRPr="00DF6116" w:rsidRDefault="00283610" w:rsidP="00283610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lastRenderedPageBreak/>
        <w:t>§1.5)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  Środków poprawy efektywności energetycznej w zakresie termomodernizacji, które wdraża Kierownik JST w 2022 r., zarezerwowanych na to środków finansowych oraz stanu realizacji tego przedsięwzięcia termomodernizacyjnego  z </w:t>
      </w:r>
      <w:r w:rsidR="00603B04"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informacją 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o korzystaniu z technologii ociepleń EPS, XPS.</w:t>
      </w:r>
    </w:p>
    <w:p w14:paraId="2C0ED10B" w14:textId="77777777" w:rsidR="002A3580" w:rsidRPr="00DF6116" w:rsidRDefault="002A3580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6D4AF77B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5827C469" w14:textId="08A6D155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02B94D8D" w14:textId="7CA9557E" w:rsidR="00A50DC8" w:rsidRPr="00DF6116" w:rsidRDefault="00A50DC8" w:rsidP="00A50DC8">
      <w:pPr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*Petycja odrębna: </w:t>
      </w:r>
    </w:p>
    <w:p w14:paraId="402B0141" w14:textId="7C56602C" w:rsidR="00A50DC8" w:rsidRPr="00DF6116" w:rsidRDefault="00283610" w:rsidP="00A50DC8">
      <w:pPr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Wnosimy petycję do Kierownika JST o umieszczenie na Oficjalnej Stronie WWW Gminy lub w BIP -  infografiki PSPS o postępowaniu z odpadami EPS (styropianu).  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(infografika dostarczona przez Zamawiającego)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 - </w:t>
      </w:r>
      <w:r w:rsidR="00A50DC8"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vide załącznik.</w:t>
      </w:r>
    </w:p>
    <w:p w14:paraId="747FCC37" w14:textId="4CDBF5A7" w:rsidR="00A50DC8" w:rsidRPr="00DF6116" w:rsidRDefault="00A50DC8" w:rsidP="00A50DC8">
      <w:pPr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1CDDDC70" w14:textId="77777777" w:rsidR="00A50DC8" w:rsidRPr="00DF6116" w:rsidRDefault="00A50DC8" w:rsidP="00A50DC8">
      <w:pPr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Zdaniem wnoszącego - niniejsze pismo należy go procedować dwutorowo w trybie ustawy o petycjach i ustawy o dostępie do inf. publicznej  - dla zmniejszenia marnotrawstwa papieru i procedur biurokratycznych wniosek i petycję przesyłamy en-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bloc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- w jednym piśmie.  </w:t>
      </w:r>
    </w:p>
    <w:p w14:paraId="065E7787" w14:textId="77777777" w:rsidR="00A50DC8" w:rsidRPr="00DF6116" w:rsidRDefault="00A50DC8" w:rsidP="00A50DC8">
      <w:pPr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711C2A6A" w14:textId="70B1B5F8" w:rsidR="00A50DC8" w:rsidRPr="00DF6116" w:rsidRDefault="00B37263" w:rsidP="00A50DC8">
      <w:pPr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*</w:t>
      </w:r>
      <w:r w:rsidR="00A50DC8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Nie jest to łączenie trybów - zatem prosimy kwalifikować niniejsze pisma jako dwa środki prawne - wniosek  i odrębną petycję   - vide -  J. Borkowski (w:) B. Adamiak, J. Borkowski, Kodeks postępowania…, s. 668; por. także art. 12 ust. 1 komentowanej ustawy - dostępne w sieci Internet.  </w:t>
      </w:r>
    </w:p>
    <w:p w14:paraId="6094236F" w14:textId="7AE40B99" w:rsidR="00A50DC8" w:rsidRPr="00DF6116" w:rsidRDefault="00A50DC8" w:rsidP="00A50DC8">
      <w:pPr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 razie wątpliwości co do trybu jaki należy zastosować do naszego pisma - wnosimy o bezwzględne zastosowanie dyspozycji art. 222 Ustawy z dnia 14 czerwca 1960 r. Kodeks postępowania administracyjnego ( 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t.j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 Dz. U. z 2020 r. poz. 256, 695) </w:t>
      </w:r>
    </w:p>
    <w:p w14:paraId="1F3A02D1" w14:textId="77777777" w:rsidR="00397869" w:rsidRPr="00DF6116" w:rsidRDefault="00397869" w:rsidP="00924D32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57221457" w14:textId="09125455" w:rsidR="00924D32" w:rsidRPr="00DF6116" w:rsidRDefault="00924D32" w:rsidP="00924D32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Aby zachować pełną jawność i transparentność działań w trybie art. 8 Ustawy o petycjach - wnosimy o opublikowanie treści petycji  na stronie internetowej podmiotu rozpatrującego petycję lub urzędu go obsługującego (Adresata) – na co 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petycjodawcy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niniejszym wyrażają zgodę. </w:t>
      </w:r>
    </w:p>
    <w:p w14:paraId="51732904" w14:textId="77777777" w:rsidR="00924D32" w:rsidRPr="00DF6116" w:rsidRDefault="00924D32" w:rsidP="00924D32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Chcemy działać w pełni jawnie i transparentnie.   </w:t>
      </w:r>
    </w:p>
    <w:p w14:paraId="199DD5DC" w14:textId="77777777" w:rsidR="00924D32" w:rsidRPr="00DF6116" w:rsidRDefault="00924D32" w:rsidP="00A50DC8">
      <w:pPr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2E204E24" w14:textId="77777777" w:rsidR="00A50DC8" w:rsidRPr="00DF6116" w:rsidRDefault="00A50DC8" w:rsidP="00A50DC8">
      <w:pPr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28627560" w14:textId="0629E1D3" w:rsidR="00A50DC8" w:rsidRPr="00DF6116" w:rsidRDefault="00A50DC8" w:rsidP="00A50DC8">
      <w:pPr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Korespondując z brzmieniem art. 3 ust. 1 pkt. 1 Ustawy o dostępie do informacji publicznej ( 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t.j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 Dz. U. 2022 poz. 902) - zdaniem wnioskodawcy - dane te powinny być ad hoc dostępne w Urzędzie</w:t>
      </w:r>
      <w:r w:rsidR="00B37263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– i ich kompletacja 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nie wymaga działań związanych z długotrwałym ich przetwarzaniem </w:t>
      </w:r>
      <w:r w:rsidR="00B37263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oraz 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dane te   wydają się szczególnie istotne z punktu widzenia interesu publicznego pro 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publico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bono - nawiązując osnowy powyższego wniosku. </w:t>
      </w:r>
    </w:p>
    <w:p w14:paraId="3002CB66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16407B28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42C1680D" w14:textId="1F50580A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§</w:t>
      </w:r>
      <w:r w:rsidR="00B37263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7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) Wnosimy o zwrotne potwierdzenie otrzymania niniejszego wniosku w trybie §7  Rozporządzenia Prezesa Rady Ministrów z dnia 8 stycznia 2002 r. w sprawie organizacji przyjmowania i rozpatrywania s. i wniosków. (Dz. U. z dnia 22 styczna 2002 r. Nr 5, poz. 46) </w:t>
      </w:r>
      <w:r w:rsidR="00B37263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–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="00B37263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poczty elektronicznej: </w:t>
      </w:r>
      <w:r w:rsidR="00A53E4D"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termomodernizacja@samorzad.pl i srodowisko@producencistyropianu.pl</w:t>
      </w:r>
    </w:p>
    <w:p w14:paraId="2A1DDB74" w14:textId="6815E287" w:rsidR="006149EA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§</w:t>
      </w:r>
      <w:r w:rsidR="00B37263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8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) Wnosimy o to, aby odpowiedź w  przedmiocie powyższych pytań i petycji złożonych na mocy art. 63 Konstytucji RP - w związku z art.  241 KPA, została udzielona - zwrotnie na adres</w:t>
      </w:r>
      <w:r w:rsidR="00B37263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="00A53E4D"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termomodernizacja@samorzad.pl i srodowisko@producencistyropianu.pl</w:t>
      </w:r>
    </w:p>
    <w:p w14:paraId="6CA1132A" w14:textId="1768CA19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§</w:t>
      </w:r>
      <w:r w:rsidR="00B37263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9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) Wniosek został sygnowany bezpiecznym, kwalifikowanym podpisem elektronicznym - stosownie do wytycznych Ustawy z dnia 5 września 2016 r. o usługach zaufania oraz identyfikacji elektronicznej (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t.j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 Dz. U. z 2019 r. poz. 162, 1590) </w:t>
      </w:r>
    </w:p>
    <w:p w14:paraId="7A6923B2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2E8B642B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348E8CE1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Współwnioskodawca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:</w:t>
      </w:r>
    </w:p>
    <w:p w14:paraId="5BBF639C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Polskie Stowarzyszenie Producentów Styropianu</w:t>
      </w:r>
    </w:p>
    <w:p w14:paraId="585D49A3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ul. Puławska 72 lok. 1</w:t>
      </w:r>
    </w:p>
    <w:p w14:paraId="0DDED69F" w14:textId="7B3C506E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02-603 Warszawa</w:t>
      </w:r>
    </w:p>
    <w:p w14:paraId="53E6747C" w14:textId="71E0323C" w:rsidR="006149EA" w:rsidRPr="00DF6116" w:rsidRDefault="006149EA" w:rsidP="00A50DC8">
      <w:pPr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srodowisko@producencistyropianu.pl</w:t>
      </w:r>
    </w:p>
    <w:p w14:paraId="37708082" w14:textId="77777777" w:rsidR="006149EA" w:rsidRPr="00DF6116" w:rsidRDefault="006149EA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77A36C72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53845476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Współwnioskodawca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: </w:t>
      </w:r>
    </w:p>
    <w:p w14:paraId="16A9273C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Osoba Prawna</w:t>
      </w:r>
    </w:p>
    <w:p w14:paraId="7252DFA4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Szulc-Efekt sp. z o. o.</w:t>
      </w:r>
    </w:p>
    <w:p w14:paraId="705A9547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Prezes Zarządu - Adam Szulc </w:t>
      </w:r>
    </w:p>
    <w:p w14:paraId="5E1DCAFD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ul. Poligonowa 1</w:t>
      </w:r>
    </w:p>
    <w:p w14:paraId="3801320A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04-051 Warszawa</w:t>
      </w:r>
    </w:p>
    <w:p w14:paraId="20E97337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nr KRS: 0000059459</w:t>
      </w:r>
    </w:p>
    <w:p w14:paraId="36F5C6B2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Kapitał Zakładowy: 222.000,00 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pln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0DD4599B" w14:textId="77777777" w:rsidR="00A50DC8" w:rsidRPr="00DF6116" w:rsidRDefault="00000000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hyperlink r:id="rId4" w:history="1">
        <w:r w:rsidR="00A50DC8" w:rsidRPr="00DF6116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pl-PL"/>
          </w:rPr>
          <w:t>www.gmina.pl</w:t>
        </w:r>
      </w:hyperlink>
      <w:r w:rsidR="00A50DC8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   </w:t>
      </w:r>
      <w:hyperlink r:id="rId5" w:history="1">
        <w:r w:rsidR="00A50DC8" w:rsidRPr="00DF6116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pl-PL"/>
          </w:rPr>
          <w:t>www.samorzad.pl</w:t>
        </w:r>
      </w:hyperlink>
      <w:r w:rsidR="00A50DC8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540C7DC7" w14:textId="77777777" w:rsidR="00A50DC8" w:rsidRPr="00DF6116" w:rsidRDefault="00A50DC8" w:rsidP="00A50DC8">
      <w:pPr>
        <w:jc w:val="both"/>
        <w:rPr>
          <w:rFonts w:ascii="Arial" w:hAnsi="Arial" w:cs="Arial"/>
          <w:sz w:val="19"/>
          <w:szCs w:val="19"/>
        </w:rPr>
      </w:pPr>
    </w:p>
    <w:sectPr w:rsidR="00A50DC8" w:rsidRPr="00DF6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C8"/>
    <w:rsid w:val="00106670"/>
    <w:rsid w:val="00283610"/>
    <w:rsid w:val="002A3580"/>
    <w:rsid w:val="00397869"/>
    <w:rsid w:val="00477BB0"/>
    <w:rsid w:val="00603B04"/>
    <w:rsid w:val="006149EA"/>
    <w:rsid w:val="006A4E55"/>
    <w:rsid w:val="008D2AC2"/>
    <w:rsid w:val="00924D32"/>
    <w:rsid w:val="00A50DC8"/>
    <w:rsid w:val="00A53E4D"/>
    <w:rsid w:val="00AE4076"/>
    <w:rsid w:val="00B37263"/>
    <w:rsid w:val="00C47331"/>
    <w:rsid w:val="00DF6116"/>
    <w:rsid w:val="00F4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9A99"/>
  <w15:chartTrackingRefBased/>
  <w15:docId w15:val="{63FCC8BA-C598-2B49-8322-AB00B2B8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50DC8"/>
  </w:style>
  <w:style w:type="character" w:styleId="Hipercze">
    <w:name w:val="Hyperlink"/>
    <w:basedOn w:val="Domylnaczcionkaakapitu"/>
    <w:uiPriority w:val="99"/>
    <w:unhideWhenUsed/>
    <w:rsid w:val="00A50DC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7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morzad.pl" TargetMode="External"/><Relationship Id="rId4" Type="http://schemas.openxmlformats.org/officeDocument/2006/relationships/hyperlink" Target="http://www.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1049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Regina Jankowska</cp:lastModifiedBy>
  <cp:revision>2</cp:revision>
  <dcterms:created xsi:type="dcterms:W3CDTF">2022-07-26T13:29:00Z</dcterms:created>
  <dcterms:modified xsi:type="dcterms:W3CDTF">2022-07-26T13:29:00Z</dcterms:modified>
</cp:coreProperties>
</file>